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404-02-53/2021-05/29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12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Partija 12 Raski okrug i Rasinski okrug 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583.333,33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OBNOVA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101773372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Aerodromska, 4a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Kraljevo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36101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63.450,00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76.140,00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OBNOVA DOO je prihvatljiva i jedina podneta u postupku javne nabavke za partiju 12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12 Raski okrug i Rasinski okrug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583.333,33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12 Raski okrug i Rasinski okrug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OBNOVA DOO, Aerodromska, 4a, 36101,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14:05:09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Partija 12 Raski okrug i Rasinski okrug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OBNOVA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Partija 12 Raski okrug i Rasinski okrug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OBNOVA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12 Raski okrug i Rasinski okrug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OBNOVA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12 Raski okrug i Rasinski okrug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OBNOVA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OBNOVA DOO je prihvatljiva i jedina podneta u postupku javne nabavke za partiju 12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 xml:space="preserve"> Ponudjac OBNOVA DOO kao jedini ponudjac za Partiju 12 u predmetnom postupku javne nabavke,  dokazao je ispunjavanje uslova zahtevanih predmetnom konkursnom dokumentacijom i njegova ponuda se ocenjuje kao blagovremena, prihvatljiva i odgovarajuca.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